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C8" w:rsidRPr="00820B3E" w:rsidRDefault="008F1FB8" w:rsidP="008F1FB8">
      <w:pPr>
        <w:spacing w:after="0"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B8">
        <w:rPr>
          <w:rFonts w:ascii="Times New Roman" w:hAnsi="Times New Roman" w:cs="Times New Roman"/>
          <w:b/>
          <w:sz w:val="24"/>
          <w:szCs w:val="24"/>
        </w:rPr>
        <w:t>Онлайн-кредитование</w:t>
      </w:r>
      <w:r w:rsidR="005D2C0A">
        <w:rPr>
          <w:rFonts w:ascii="Times New Roman" w:hAnsi="Times New Roman" w:cs="Times New Roman"/>
          <w:b/>
          <w:sz w:val="24"/>
          <w:szCs w:val="24"/>
        </w:rPr>
        <w:t xml:space="preserve"> становится менее рискованным</w:t>
      </w:r>
    </w:p>
    <w:p w:rsidR="00792612" w:rsidRDefault="00A322CF" w:rsidP="00792612">
      <w:pPr>
        <w:pStyle w:val="af"/>
        <w:jc w:val="both"/>
        <w:rPr>
          <w:b/>
          <w:i/>
        </w:rPr>
      </w:pPr>
      <w:r>
        <w:rPr>
          <w:b/>
          <w:i/>
        </w:rPr>
        <w:t>Разъяснения дает управляющий</w:t>
      </w:r>
      <w:r w:rsidR="00792612">
        <w:rPr>
          <w:b/>
          <w:i/>
        </w:rPr>
        <w:t xml:space="preserve"> Отделением по Курской области Главного управления Центрального банка Российской Федерации по Центральн</w:t>
      </w:r>
      <w:r>
        <w:rPr>
          <w:b/>
          <w:i/>
        </w:rPr>
        <w:t>ому федеральному округу Евгений Викторович Овсянников</w:t>
      </w:r>
      <w:r w:rsidR="00792612">
        <w:rPr>
          <w:b/>
          <w:i/>
        </w:rPr>
        <w:t>.</w:t>
      </w:r>
    </w:p>
    <w:p w:rsidR="00792612" w:rsidRPr="00820B3E" w:rsidRDefault="00792612" w:rsidP="008F1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FB8" w:rsidRPr="000C0C3A" w:rsidRDefault="00AE3670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0C3A">
        <w:rPr>
          <w:rFonts w:ascii="Times New Roman" w:hAnsi="Times New Roman" w:cs="Times New Roman"/>
          <w:sz w:val="24"/>
          <w:szCs w:val="24"/>
        </w:rPr>
        <w:t>За</w:t>
      </w:r>
      <w:r w:rsidR="00D026E5" w:rsidRPr="000C0C3A">
        <w:rPr>
          <w:rFonts w:ascii="Times New Roman" w:hAnsi="Times New Roman" w:cs="Times New Roman"/>
          <w:sz w:val="24"/>
          <w:szCs w:val="24"/>
        </w:rPr>
        <w:t>ем можно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</w:t>
      </w:r>
      <w:r w:rsidR="00D026E5" w:rsidRPr="000C0C3A">
        <w:rPr>
          <w:rFonts w:ascii="Times New Roman" w:hAnsi="Times New Roman" w:cs="Times New Roman"/>
          <w:sz w:val="24"/>
          <w:szCs w:val="24"/>
        </w:rPr>
        <w:t>взять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</w:t>
      </w:r>
      <w:r w:rsidR="00D026E5" w:rsidRPr="000C0C3A">
        <w:rPr>
          <w:rFonts w:ascii="Times New Roman" w:hAnsi="Times New Roman" w:cs="Times New Roman"/>
          <w:sz w:val="24"/>
          <w:szCs w:val="24"/>
        </w:rPr>
        <w:t xml:space="preserve">в офисе </w:t>
      </w:r>
      <w:proofErr w:type="spellStart"/>
      <w:r w:rsidR="00D026E5" w:rsidRPr="000C0C3A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="009C5D7D" w:rsidRPr="000C0C3A">
        <w:rPr>
          <w:rFonts w:ascii="Times New Roman" w:hAnsi="Times New Roman" w:cs="Times New Roman"/>
          <w:sz w:val="24"/>
          <w:szCs w:val="24"/>
        </w:rPr>
        <w:t xml:space="preserve"> </w:t>
      </w:r>
      <w:r w:rsidR="00103DE8" w:rsidRPr="000C0C3A">
        <w:rPr>
          <w:rFonts w:ascii="Times New Roman" w:hAnsi="Times New Roman" w:cs="Times New Roman"/>
          <w:sz w:val="24"/>
          <w:szCs w:val="24"/>
        </w:rPr>
        <w:t>организации (МФО)</w:t>
      </w:r>
      <w:r w:rsidR="00D026E5" w:rsidRPr="000C0C3A">
        <w:rPr>
          <w:rFonts w:ascii="Times New Roman" w:hAnsi="Times New Roman" w:cs="Times New Roman"/>
          <w:sz w:val="24"/>
          <w:szCs w:val="24"/>
        </w:rPr>
        <w:t>, а можно</w:t>
      </w:r>
      <w:r w:rsidR="00637AF5" w:rsidRPr="000C0C3A">
        <w:rPr>
          <w:rFonts w:ascii="Times New Roman" w:hAnsi="Times New Roman" w:cs="Times New Roman"/>
          <w:sz w:val="24"/>
          <w:szCs w:val="24"/>
        </w:rPr>
        <w:t xml:space="preserve"> 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через Интернет. </w:t>
      </w:r>
      <w:r w:rsidR="00637AF5" w:rsidRPr="000C0C3A">
        <w:rPr>
          <w:rFonts w:ascii="Times New Roman" w:hAnsi="Times New Roman" w:cs="Times New Roman"/>
          <w:sz w:val="24"/>
          <w:szCs w:val="24"/>
        </w:rPr>
        <w:t xml:space="preserve">Онлайн-кредитование становится все более популярным. Во-первых, это удобно: подать заявку на получение займа можно в любое время суток, не тратя время на посещение офиса. Во-вторых, решение о выдаче кредита принимается в самые короткие сроки. В-третьих, для онлайн-кредитования достаточно иметь активный номер мобильного телефона и электронную почту. </w:t>
      </w:r>
    </w:p>
    <w:p w:rsidR="001C6050" w:rsidRPr="000C0C3A" w:rsidRDefault="00390EB7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>Однако у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всего, что связано с удаленным обслуживанием</w:t>
      </w:r>
      <w:r w:rsidRPr="000C0C3A">
        <w:rPr>
          <w:rFonts w:ascii="Times New Roman" w:hAnsi="Times New Roman" w:cs="Times New Roman"/>
          <w:sz w:val="24"/>
          <w:szCs w:val="24"/>
        </w:rPr>
        <w:t>,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есть свои риски</w:t>
      </w:r>
      <w:r w:rsidRPr="000C0C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C0C3A">
        <w:rPr>
          <w:rFonts w:ascii="Times New Roman" w:hAnsi="Times New Roman" w:cs="Times New Roman"/>
          <w:sz w:val="24"/>
          <w:szCs w:val="24"/>
        </w:rPr>
        <w:t xml:space="preserve">Одна из главных проблем, с которой может столкнуться заемщик, пытающийся оформить заем через Интернет, – фиктивные компании,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мимикрирующие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 под нормальные МФО.</w:t>
      </w:r>
      <w:proofErr w:type="gramEnd"/>
      <w:r w:rsidRPr="000C0C3A">
        <w:rPr>
          <w:rFonts w:ascii="Times New Roman" w:hAnsi="Times New Roman" w:cs="Times New Roman"/>
          <w:sz w:val="24"/>
          <w:szCs w:val="24"/>
        </w:rPr>
        <w:t xml:space="preserve"> Их целью является обман чрезмерно доверчивых клиентов. Поэтому предпочтение следует отдавать крупным сервисам, имеющим большой опыт работы и устойчивое реноме.</w:t>
      </w:r>
      <w:r w:rsidR="001C6050" w:rsidRPr="000C0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50" w:rsidRPr="000C0C3A" w:rsidRDefault="001C6050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 xml:space="preserve">Обязательно надо проверять наличие МФО в реестре. Полный Государственный реестр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 организаций есть на сайте Банка России </w:t>
      </w:r>
      <w:hyperlink r:id="rId7" w:history="1">
        <w:r w:rsidRPr="000C0C3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www.cbr.ru</w:t>
        </w:r>
      </w:hyperlink>
      <w:r w:rsidRPr="000C0C3A">
        <w:rPr>
          <w:rFonts w:ascii="Times New Roman" w:hAnsi="Times New Roman" w:cs="Times New Roman"/>
          <w:sz w:val="24"/>
          <w:szCs w:val="24"/>
        </w:rPr>
        <w:t>. Свидетельство о регистрации (копия) должно быть размещено в офисе МФО и во всех местах оказания услуг, в том числе на сайте в Интернете. Если МФО является членом одной из саморегулируемых организаций (СРО) – это дополнительная гарантия добросовестности компании. На сайте компании, как правило, размещена информация о том, входит ли она в СРО. Информация о перечне СРО размещена на сайте Банка России.</w:t>
      </w:r>
    </w:p>
    <w:p w:rsidR="00390EB7" w:rsidRPr="000C0C3A" w:rsidRDefault="00390EB7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 xml:space="preserve">С 29 марта </w:t>
      </w:r>
      <w:r w:rsidR="004019C1" w:rsidRPr="000C0C3A">
        <w:rPr>
          <w:rFonts w:ascii="Times New Roman" w:hAnsi="Times New Roman" w:cs="Times New Roman"/>
          <w:sz w:val="24"/>
          <w:szCs w:val="24"/>
        </w:rPr>
        <w:t xml:space="preserve">2016 года </w:t>
      </w:r>
      <w:r w:rsidRPr="000C0C3A">
        <w:rPr>
          <w:rFonts w:ascii="Times New Roman" w:hAnsi="Times New Roman" w:cs="Times New Roman"/>
          <w:sz w:val="24"/>
          <w:szCs w:val="24"/>
        </w:rPr>
        <w:t xml:space="preserve">законодательство устанавливает единые правила для всех участников онлайн-кредитования. Право выдавать онлайн-займы будет дано только крупным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микрофинансовым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 организациям, которые </w:t>
      </w:r>
      <w:r w:rsidR="00D36BCE" w:rsidRPr="000C0C3A">
        <w:rPr>
          <w:rFonts w:ascii="Times New Roman" w:hAnsi="Times New Roman" w:cs="Times New Roman"/>
          <w:sz w:val="24"/>
          <w:szCs w:val="24"/>
        </w:rPr>
        <w:t>в состоянии</w:t>
      </w:r>
      <w:r w:rsidRPr="000C0C3A">
        <w:rPr>
          <w:rFonts w:ascii="Times New Roman" w:hAnsi="Times New Roman" w:cs="Times New Roman"/>
          <w:sz w:val="24"/>
          <w:szCs w:val="24"/>
        </w:rPr>
        <w:t xml:space="preserve"> получить статус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 компании. Для этого у них должен быть капитал не менее 70 </w:t>
      </w:r>
      <w:proofErr w:type="gramStart"/>
      <w:r w:rsidRPr="000C0C3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0C0C3A">
        <w:rPr>
          <w:rFonts w:ascii="Times New Roman" w:hAnsi="Times New Roman" w:cs="Times New Roman"/>
          <w:sz w:val="24"/>
          <w:szCs w:val="24"/>
        </w:rPr>
        <w:t xml:space="preserve"> рублей, и они должны соответствовать ряду других </w:t>
      </w:r>
      <w:r w:rsidR="00D36BCE" w:rsidRPr="000C0C3A">
        <w:rPr>
          <w:rFonts w:ascii="Times New Roman" w:hAnsi="Times New Roman" w:cs="Times New Roman"/>
          <w:sz w:val="24"/>
          <w:szCs w:val="24"/>
        </w:rPr>
        <w:t xml:space="preserve">жестких </w:t>
      </w:r>
      <w:r w:rsidRPr="000C0C3A">
        <w:rPr>
          <w:rFonts w:ascii="Times New Roman" w:hAnsi="Times New Roman" w:cs="Times New Roman"/>
          <w:sz w:val="24"/>
          <w:szCs w:val="24"/>
        </w:rPr>
        <w:t>требований.</w:t>
      </w:r>
    </w:p>
    <w:p w:rsidR="008F1FB8" w:rsidRPr="000C0C3A" w:rsidRDefault="001D5ABD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 xml:space="preserve">Впрочем, рискуют не только заемщики, но и кредиторы. Мы говорим о </w:t>
      </w:r>
      <w:r w:rsidR="008F1FB8" w:rsidRPr="000C0C3A">
        <w:rPr>
          <w:rFonts w:ascii="Times New Roman" w:hAnsi="Times New Roman" w:cs="Times New Roman"/>
          <w:sz w:val="24"/>
          <w:szCs w:val="24"/>
        </w:rPr>
        <w:t>риск</w:t>
      </w:r>
      <w:r w:rsidRPr="000C0C3A">
        <w:rPr>
          <w:rFonts w:ascii="Times New Roman" w:hAnsi="Times New Roman" w:cs="Times New Roman"/>
          <w:sz w:val="24"/>
          <w:szCs w:val="24"/>
        </w:rPr>
        <w:t>е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неправильной идентификации клиента</w:t>
      </w:r>
      <w:r w:rsidRPr="000C0C3A">
        <w:rPr>
          <w:rFonts w:ascii="Times New Roman" w:hAnsi="Times New Roman" w:cs="Times New Roman"/>
          <w:sz w:val="24"/>
          <w:szCs w:val="24"/>
        </w:rPr>
        <w:t>: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0C0C3A">
        <w:rPr>
          <w:rFonts w:ascii="Times New Roman" w:hAnsi="Times New Roman" w:cs="Times New Roman"/>
          <w:sz w:val="24"/>
          <w:szCs w:val="24"/>
        </w:rPr>
        <w:t xml:space="preserve">пытается получить деньги взаймы, </w:t>
      </w:r>
      <w:r w:rsidR="008F1FB8" w:rsidRPr="000C0C3A">
        <w:rPr>
          <w:rFonts w:ascii="Times New Roman" w:hAnsi="Times New Roman" w:cs="Times New Roman"/>
          <w:sz w:val="24"/>
          <w:szCs w:val="24"/>
        </w:rPr>
        <w:t>выда</w:t>
      </w:r>
      <w:r w:rsidRPr="000C0C3A">
        <w:rPr>
          <w:rFonts w:ascii="Times New Roman" w:hAnsi="Times New Roman" w:cs="Times New Roman"/>
          <w:sz w:val="24"/>
          <w:szCs w:val="24"/>
        </w:rPr>
        <w:t xml:space="preserve">вая себя </w:t>
      </w:r>
      <w:proofErr w:type="gramStart"/>
      <w:r w:rsidRPr="000C0C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C0C3A">
        <w:rPr>
          <w:rFonts w:ascii="Times New Roman" w:hAnsi="Times New Roman" w:cs="Times New Roman"/>
          <w:sz w:val="24"/>
          <w:szCs w:val="24"/>
        </w:rPr>
        <w:t xml:space="preserve"> другого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. Одни </w:t>
      </w:r>
      <w:r w:rsidRPr="000C0C3A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идентифицируют заемщиков по банковской карте, другие – по номеру счета, третьи – </w:t>
      </w:r>
      <w:r w:rsidRPr="000C0C3A">
        <w:rPr>
          <w:rFonts w:ascii="Times New Roman" w:hAnsi="Times New Roman" w:cs="Times New Roman"/>
          <w:sz w:val="24"/>
          <w:szCs w:val="24"/>
        </w:rPr>
        <w:t xml:space="preserve">еще 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по каким-то признакам. Но риски </w:t>
      </w:r>
      <w:r w:rsidRPr="000C0C3A">
        <w:rPr>
          <w:rFonts w:ascii="Times New Roman" w:hAnsi="Times New Roman" w:cs="Times New Roman"/>
          <w:sz w:val="24"/>
          <w:szCs w:val="24"/>
        </w:rPr>
        <w:t>оста</w:t>
      </w:r>
      <w:r w:rsidR="008F1FB8" w:rsidRPr="000C0C3A">
        <w:rPr>
          <w:rFonts w:ascii="Times New Roman" w:hAnsi="Times New Roman" w:cs="Times New Roman"/>
          <w:sz w:val="24"/>
          <w:szCs w:val="24"/>
        </w:rPr>
        <w:t>ют</w:t>
      </w:r>
      <w:r w:rsidRPr="000C0C3A">
        <w:rPr>
          <w:rFonts w:ascii="Times New Roman" w:hAnsi="Times New Roman" w:cs="Times New Roman"/>
          <w:sz w:val="24"/>
          <w:szCs w:val="24"/>
        </w:rPr>
        <w:t>ся.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</w:t>
      </w:r>
      <w:r w:rsidRPr="000C0C3A">
        <w:rPr>
          <w:rFonts w:ascii="Times New Roman" w:hAnsi="Times New Roman" w:cs="Times New Roman"/>
          <w:sz w:val="24"/>
          <w:szCs w:val="24"/>
        </w:rPr>
        <w:t>Нередки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жалобы</w:t>
      </w:r>
      <w:r w:rsidRPr="000C0C3A">
        <w:rPr>
          <w:rFonts w:ascii="Times New Roman" w:hAnsi="Times New Roman" w:cs="Times New Roman"/>
          <w:sz w:val="24"/>
          <w:szCs w:val="24"/>
        </w:rPr>
        <w:t>: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 потребитель заявляет, что не брал оформленный на него заем. И выяснить, действительно ли он его </w:t>
      </w:r>
      <w:r w:rsidR="00656A09" w:rsidRPr="000C0C3A">
        <w:rPr>
          <w:rFonts w:ascii="Times New Roman" w:hAnsi="Times New Roman" w:cs="Times New Roman"/>
          <w:sz w:val="24"/>
          <w:szCs w:val="24"/>
        </w:rPr>
        <w:t xml:space="preserve">не 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брал или </w:t>
      </w:r>
      <w:r w:rsidR="00656A09" w:rsidRPr="000C0C3A">
        <w:rPr>
          <w:rFonts w:ascii="Times New Roman" w:hAnsi="Times New Roman" w:cs="Times New Roman"/>
          <w:sz w:val="24"/>
          <w:szCs w:val="24"/>
        </w:rPr>
        <w:t>все-таки брал</w:t>
      </w:r>
      <w:r w:rsidR="008F1FB8" w:rsidRPr="000C0C3A">
        <w:rPr>
          <w:rFonts w:ascii="Times New Roman" w:hAnsi="Times New Roman" w:cs="Times New Roman"/>
          <w:sz w:val="24"/>
          <w:szCs w:val="24"/>
        </w:rPr>
        <w:t xml:space="preserve">, очень сложно. </w:t>
      </w:r>
    </w:p>
    <w:p w:rsidR="0034203E" w:rsidRPr="000C0C3A" w:rsidRDefault="001D5ABD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 xml:space="preserve">Для идентификации клиентов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 компании будут привлекать банки, имеющие генеральную лицензию и удовлетворяющие жестким требованиям. В свою очередь банк может проводить упрощенную идентификацию с использованием системы межведомственного электронного взаимодействия или единой системы идентификац</w:t>
      </w:r>
      <w:proofErr w:type="gramStart"/>
      <w:r w:rsidRPr="000C0C3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0C0C3A">
        <w:rPr>
          <w:rFonts w:ascii="Times New Roman" w:hAnsi="Times New Roman" w:cs="Times New Roman"/>
          <w:sz w:val="24"/>
          <w:szCs w:val="24"/>
        </w:rPr>
        <w:t xml:space="preserve">тентификации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. Эти системы запрашивают базы </w:t>
      </w:r>
      <w:r w:rsidR="006D5D79" w:rsidRPr="000C0C3A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0C0C3A">
        <w:rPr>
          <w:rFonts w:ascii="Times New Roman" w:hAnsi="Times New Roman" w:cs="Times New Roman"/>
          <w:sz w:val="24"/>
          <w:szCs w:val="24"/>
        </w:rPr>
        <w:t>Пенсионного фонда России</w:t>
      </w:r>
      <w:r w:rsidR="006D5D79" w:rsidRPr="000C0C3A">
        <w:rPr>
          <w:rFonts w:ascii="Times New Roman" w:hAnsi="Times New Roman" w:cs="Times New Roman"/>
          <w:sz w:val="24"/>
          <w:szCs w:val="24"/>
        </w:rPr>
        <w:t>,</w:t>
      </w:r>
      <w:r w:rsidRPr="000C0C3A">
        <w:rPr>
          <w:rFonts w:ascii="Times New Roman" w:hAnsi="Times New Roman" w:cs="Times New Roman"/>
          <w:sz w:val="24"/>
          <w:szCs w:val="24"/>
        </w:rPr>
        <w:t xml:space="preserve"> Федерального фонда обязательного медицинского страхования</w:t>
      </w:r>
      <w:r w:rsidR="006D5D79" w:rsidRPr="000C0C3A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Pr="000C0C3A">
        <w:rPr>
          <w:rFonts w:ascii="Times New Roman" w:hAnsi="Times New Roman" w:cs="Times New Roman"/>
          <w:sz w:val="24"/>
          <w:szCs w:val="24"/>
        </w:rPr>
        <w:t xml:space="preserve">, чтобы проверить, действительно ли </w:t>
      </w:r>
      <w:r w:rsidR="006D5D79" w:rsidRPr="000C0C3A">
        <w:rPr>
          <w:rFonts w:ascii="Times New Roman" w:hAnsi="Times New Roman" w:cs="Times New Roman"/>
          <w:sz w:val="24"/>
          <w:szCs w:val="24"/>
        </w:rPr>
        <w:t>потенциальный заемщик</w:t>
      </w:r>
      <w:r w:rsidRPr="000C0C3A">
        <w:rPr>
          <w:rFonts w:ascii="Times New Roman" w:hAnsi="Times New Roman" w:cs="Times New Roman"/>
          <w:sz w:val="24"/>
          <w:szCs w:val="24"/>
        </w:rPr>
        <w:t xml:space="preserve"> тот, за кого себя выдает. </w:t>
      </w:r>
      <w:r w:rsidR="006D5D79" w:rsidRPr="000C0C3A">
        <w:rPr>
          <w:rFonts w:ascii="Times New Roman" w:hAnsi="Times New Roman" w:cs="Times New Roman"/>
          <w:sz w:val="24"/>
          <w:szCs w:val="24"/>
        </w:rPr>
        <w:t xml:space="preserve">Процедура подтверждения подлинности </w:t>
      </w:r>
      <w:r w:rsidRPr="000C0C3A">
        <w:rPr>
          <w:rFonts w:ascii="Times New Roman" w:hAnsi="Times New Roman" w:cs="Times New Roman"/>
          <w:sz w:val="24"/>
          <w:szCs w:val="24"/>
        </w:rPr>
        <w:t>довольно сложная</w:t>
      </w:r>
      <w:r w:rsidR="006D5D79" w:rsidRPr="000C0C3A">
        <w:rPr>
          <w:rFonts w:ascii="Times New Roman" w:hAnsi="Times New Roman" w:cs="Times New Roman"/>
          <w:sz w:val="24"/>
          <w:szCs w:val="24"/>
        </w:rPr>
        <w:t>:</w:t>
      </w:r>
      <w:r w:rsidRPr="000C0C3A">
        <w:rPr>
          <w:rFonts w:ascii="Times New Roman" w:hAnsi="Times New Roman" w:cs="Times New Roman"/>
          <w:sz w:val="24"/>
          <w:szCs w:val="24"/>
        </w:rPr>
        <w:t xml:space="preserve"> не только проверка достоверности паспорта, но и обязательно второй верификатор, </w:t>
      </w:r>
      <w:r w:rsidR="006D5D79" w:rsidRPr="000C0C3A">
        <w:rPr>
          <w:rFonts w:ascii="Times New Roman" w:hAnsi="Times New Roman" w:cs="Times New Roman"/>
          <w:sz w:val="24"/>
          <w:szCs w:val="24"/>
        </w:rPr>
        <w:t>например</w:t>
      </w:r>
      <w:r w:rsidRPr="000C0C3A">
        <w:rPr>
          <w:rFonts w:ascii="Times New Roman" w:hAnsi="Times New Roman" w:cs="Times New Roman"/>
          <w:sz w:val="24"/>
          <w:szCs w:val="24"/>
        </w:rPr>
        <w:t xml:space="preserve"> номер мобильного телефона. </w:t>
      </w:r>
      <w:r w:rsidR="006D5D79" w:rsidRPr="000C0C3A">
        <w:rPr>
          <w:rFonts w:ascii="Times New Roman" w:hAnsi="Times New Roman" w:cs="Times New Roman"/>
          <w:sz w:val="24"/>
          <w:szCs w:val="24"/>
        </w:rPr>
        <w:t>Ч</w:t>
      </w:r>
      <w:r w:rsidRPr="000C0C3A">
        <w:rPr>
          <w:rFonts w:ascii="Times New Roman" w:hAnsi="Times New Roman" w:cs="Times New Roman"/>
          <w:sz w:val="24"/>
          <w:szCs w:val="24"/>
        </w:rPr>
        <w:t xml:space="preserve">еловек должен подтвердить, что это </w:t>
      </w:r>
      <w:r w:rsidR="006D5D79" w:rsidRPr="000C0C3A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0C0C3A">
        <w:rPr>
          <w:rFonts w:ascii="Times New Roman" w:hAnsi="Times New Roman" w:cs="Times New Roman"/>
          <w:sz w:val="24"/>
          <w:szCs w:val="24"/>
        </w:rPr>
        <w:t xml:space="preserve">он, с помощью отправленного кода, как это происходит при оплате в </w:t>
      </w:r>
      <w:r w:rsidR="006D5D79" w:rsidRPr="000C0C3A">
        <w:rPr>
          <w:rFonts w:ascii="Times New Roman" w:hAnsi="Times New Roman" w:cs="Times New Roman"/>
          <w:sz w:val="24"/>
          <w:szCs w:val="24"/>
        </w:rPr>
        <w:t xml:space="preserve">Интернете </w:t>
      </w:r>
      <w:r w:rsidRPr="000C0C3A">
        <w:rPr>
          <w:rFonts w:ascii="Times New Roman" w:hAnsi="Times New Roman" w:cs="Times New Roman"/>
          <w:sz w:val="24"/>
          <w:szCs w:val="24"/>
        </w:rPr>
        <w:t xml:space="preserve">с банковской карты. </w:t>
      </w:r>
      <w:r w:rsidR="006D5D79" w:rsidRPr="000C0C3A">
        <w:rPr>
          <w:rFonts w:ascii="Times New Roman" w:hAnsi="Times New Roman" w:cs="Times New Roman"/>
          <w:sz w:val="24"/>
          <w:szCs w:val="24"/>
        </w:rPr>
        <w:t>Д</w:t>
      </w:r>
      <w:r w:rsidRPr="000C0C3A">
        <w:rPr>
          <w:rFonts w:ascii="Times New Roman" w:hAnsi="Times New Roman" w:cs="Times New Roman"/>
          <w:sz w:val="24"/>
          <w:szCs w:val="24"/>
        </w:rPr>
        <w:t xml:space="preserve">ля идентификации используются </w:t>
      </w:r>
      <w:r w:rsidR="006D5D79" w:rsidRPr="000C0C3A">
        <w:rPr>
          <w:rFonts w:ascii="Times New Roman" w:hAnsi="Times New Roman" w:cs="Times New Roman"/>
          <w:sz w:val="24"/>
          <w:szCs w:val="24"/>
        </w:rPr>
        <w:t>2–3</w:t>
      </w:r>
      <w:r w:rsidRPr="000C0C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C3A">
        <w:rPr>
          <w:rFonts w:ascii="Times New Roman" w:hAnsi="Times New Roman" w:cs="Times New Roman"/>
          <w:sz w:val="24"/>
          <w:szCs w:val="24"/>
        </w:rPr>
        <w:t>независимых</w:t>
      </w:r>
      <w:proofErr w:type="gramEnd"/>
      <w:r w:rsidRPr="000C0C3A">
        <w:rPr>
          <w:rFonts w:ascii="Times New Roman" w:hAnsi="Times New Roman" w:cs="Times New Roman"/>
          <w:sz w:val="24"/>
          <w:szCs w:val="24"/>
        </w:rPr>
        <w:t xml:space="preserve"> признака. Если хотя бы один из этих признаков не совпадает, выдавать такому </w:t>
      </w:r>
      <w:r w:rsidR="006D5D79" w:rsidRPr="000C0C3A">
        <w:rPr>
          <w:rFonts w:ascii="Times New Roman" w:hAnsi="Times New Roman" w:cs="Times New Roman"/>
          <w:sz w:val="24"/>
          <w:szCs w:val="24"/>
        </w:rPr>
        <w:t>клиенту</w:t>
      </w:r>
      <w:r w:rsidRPr="000C0C3A">
        <w:rPr>
          <w:rFonts w:ascii="Times New Roman" w:hAnsi="Times New Roman" w:cs="Times New Roman"/>
          <w:sz w:val="24"/>
          <w:szCs w:val="24"/>
        </w:rPr>
        <w:t xml:space="preserve"> заем нельзя.</w:t>
      </w:r>
      <w:r w:rsidR="0034203E" w:rsidRPr="000C0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ABD" w:rsidRPr="000C0C3A" w:rsidRDefault="0034203E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>С учетом существующих рисков – для всех сторон – с 29 марта сумма онлайн-займов будет ограничена 15 тысячами рублей.</w:t>
      </w:r>
    </w:p>
    <w:p w:rsidR="008F1FB8" w:rsidRPr="000C0C3A" w:rsidRDefault="00C35274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lastRenderedPageBreak/>
        <w:t xml:space="preserve">Одна из особенностей </w:t>
      </w:r>
      <w:r w:rsidR="006D5D79" w:rsidRPr="000C0C3A">
        <w:rPr>
          <w:rFonts w:ascii="Times New Roman" w:hAnsi="Times New Roman" w:cs="Times New Roman"/>
          <w:sz w:val="24"/>
          <w:szCs w:val="24"/>
        </w:rPr>
        <w:t>онлайн-кредитования, прямо связанная с рискованностью системы – высокий процент переплаты.</w:t>
      </w:r>
      <w:r w:rsidR="0034203E" w:rsidRPr="000C0C3A">
        <w:rPr>
          <w:rFonts w:ascii="Times New Roman" w:hAnsi="Times New Roman" w:cs="Times New Roman"/>
          <w:sz w:val="24"/>
          <w:szCs w:val="24"/>
        </w:rPr>
        <w:t xml:space="preserve"> По мнению экспертов, с ростом популярности онлайн-кредитования и увеличением объемов займов, оформляемых через Интернет, проценты обязательно будут снижаться.</w:t>
      </w:r>
    </w:p>
    <w:p w:rsidR="008F1FB8" w:rsidRPr="000C0C3A" w:rsidRDefault="00D026E5" w:rsidP="000C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C3A">
        <w:rPr>
          <w:rFonts w:ascii="Times New Roman" w:hAnsi="Times New Roman" w:cs="Times New Roman"/>
          <w:sz w:val="24"/>
          <w:szCs w:val="24"/>
        </w:rPr>
        <w:t xml:space="preserve">Займы, предоставляемые гражданам через Интернет, и займы, выдаваемые в офисе </w:t>
      </w:r>
      <w:proofErr w:type="spellStart"/>
      <w:r w:rsidRPr="000C0C3A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Pr="000C0C3A">
        <w:rPr>
          <w:rFonts w:ascii="Times New Roman" w:hAnsi="Times New Roman" w:cs="Times New Roman"/>
          <w:sz w:val="24"/>
          <w:szCs w:val="24"/>
        </w:rPr>
        <w:t xml:space="preserve"> компании, регулируются едиными нормами законодательства о потребительском кредитовании. </w:t>
      </w:r>
      <w:r w:rsidR="00AE3670" w:rsidRPr="000C0C3A">
        <w:rPr>
          <w:rFonts w:ascii="Times New Roman" w:hAnsi="Times New Roman" w:cs="Times New Roman"/>
          <w:sz w:val="24"/>
          <w:szCs w:val="24"/>
        </w:rPr>
        <w:t xml:space="preserve">В том числе на </w:t>
      </w:r>
      <w:r w:rsidR="0034203E" w:rsidRPr="000C0C3A">
        <w:rPr>
          <w:rFonts w:ascii="Times New Roman" w:hAnsi="Times New Roman" w:cs="Times New Roman"/>
          <w:sz w:val="24"/>
          <w:szCs w:val="24"/>
        </w:rPr>
        <w:t>онлайн-кредиты</w:t>
      </w:r>
      <w:r w:rsidR="00AE3670" w:rsidRPr="000C0C3A">
        <w:rPr>
          <w:rFonts w:ascii="Times New Roman" w:hAnsi="Times New Roman" w:cs="Times New Roman"/>
          <w:sz w:val="24"/>
          <w:szCs w:val="24"/>
        </w:rPr>
        <w:t xml:space="preserve"> распространя</w:t>
      </w:r>
      <w:r w:rsidR="0034203E" w:rsidRPr="000C0C3A">
        <w:rPr>
          <w:rFonts w:ascii="Times New Roman" w:hAnsi="Times New Roman" w:cs="Times New Roman"/>
          <w:sz w:val="24"/>
          <w:szCs w:val="24"/>
        </w:rPr>
        <w:t>ют</w:t>
      </w:r>
      <w:r w:rsidR="00AE3670" w:rsidRPr="000C0C3A">
        <w:rPr>
          <w:rFonts w:ascii="Times New Roman" w:hAnsi="Times New Roman" w:cs="Times New Roman"/>
          <w:sz w:val="24"/>
          <w:szCs w:val="24"/>
        </w:rPr>
        <w:t>ся ограничения по предельному размеру долга</w:t>
      </w:r>
      <w:r w:rsidR="0034203E" w:rsidRPr="000C0C3A">
        <w:rPr>
          <w:rFonts w:ascii="Times New Roman" w:hAnsi="Times New Roman" w:cs="Times New Roman"/>
          <w:sz w:val="24"/>
          <w:szCs w:val="24"/>
        </w:rPr>
        <w:t>: совокупный размер процентных выплат не может более чем в четыре раза превышать сумму основного долга займа.</w:t>
      </w:r>
      <w:bookmarkEnd w:id="0"/>
    </w:p>
    <w:sectPr w:rsidR="008F1FB8" w:rsidRPr="000C0C3A" w:rsidSect="00820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4C" w:rsidRDefault="0078154C" w:rsidP="009C5D7D">
      <w:pPr>
        <w:spacing w:after="0" w:line="240" w:lineRule="auto"/>
      </w:pPr>
      <w:r>
        <w:separator/>
      </w:r>
    </w:p>
  </w:endnote>
  <w:endnote w:type="continuationSeparator" w:id="0">
    <w:p w:rsidR="0078154C" w:rsidRDefault="0078154C" w:rsidP="009C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E" w:rsidRDefault="00820B3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E" w:rsidRDefault="00820B3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E" w:rsidRDefault="00820B3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4C" w:rsidRDefault="0078154C" w:rsidP="009C5D7D">
      <w:pPr>
        <w:spacing w:after="0" w:line="240" w:lineRule="auto"/>
      </w:pPr>
      <w:r>
        <w:separator/>
      </w:r>
    </w:p>
  </w:footnote>
  <w:footnote w:type="continuationSeparator" w:id="0">
    <w:p w:rsidR="0078154C" w:rsidRDefault="0078154C" w:rsidP="009C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E" w:rsidRDefault="00820B3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539270"/>
      <w:docPartObj>
        <w:docPartGallery w:val="Page Numbers (Top of Page)"/>
        <w:docPartUnique/>
      </w:docPartObj>
    </w:sdtPr>
    <w:sdtEndPr/>
    <w:sdtContent>
      <w:p w:rsidR="00820B3E" w:rsidRDefault="00820B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3A">
          <w:rPr>
            <w:noProof/>
          </w:rPr>
          <w:t>2</w:t>
        </w:r>
        <w:r>
          <w:fldChar w:fldCharType="end"/>
        </w:r>
      </w:p>
    </w:sdtContent>
  </w:sdt>
  <w:p w:rsidR="00820B3E" w:rsidRDefault="00820B3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E" w:rsidRDefault="00820B3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B8"/>
    <w:rsid w:val="000C0C3A"/>
    <w:rsid w:val="00103DE8"/>
    <w:rsid w:val="001041B4"/>
    <w:rsid w:val="0017572D"/>
    <w:rsid w:val="0017621A"/>
    <w:rsid w:val="00185A07"/>
    <w:rsid w:val="001C6050"/>
    <w:rsid w:val="001D5ABD"/>
    <w:rsid w:val="0026163A"/>
    <w:rsid w:val="002969E5"/>
    <w:rsid w:val="0034203E"/>
    <w:rsid w:val="00390EB7"/>
    <w:rsid w:val="004019C1"/>
    <w:rsid w:val="004A2424"/>
    <w:rsid w:val="005D2C0A"/>
    <w:rsid w:val="00637AF5"/>
    <w:rsid w:val="00656A09"/>
    <w:rsid w:val="006D5D79"/>
    <w:rsid w:val="00765438"/>
    <w:rsid w:val="0078154C"/>
    <w:rsid w:val="00792612"/>
    <w:rsid w:val="007F0B19"/>
    <w:rsid w:val="00820B3E"/>
    <w:rsid w:val="008F1FB8"/>
    <w:rsid w:val="009C5D7D"/>
    <w:rsid w:val="00A322CF"/>
    <w:rsid w:val="00AE3670"/>
    <w:rsid w:val="00B4430A"/>
    <w:rsid w:val="00C35274"/>
    <w:rsid w:val="00D026E5"/>
    <w:rsid w:val="00D36BCE"/>
    <w:rsid w:val="00D76198"/>
    <w:rsid w:val="00DA0CB6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050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019C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19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19C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19C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19C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9C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C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5D7D"/>
  </w:style>
  <w:style w:type="paragraph" w:styleId="ad">
    <w:name w:val="footer"/>
    <w:basedOn w:val="a"/>
    <w:link w:val="ae"/>
    <w:uiPriority w:val="99"/>
    <w:unhideWhenUsed/>
    <w:rsid w:val="009C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5D7D"/>
  </w:style>
  <w:style w:type="paragraph" w:styleId="af">
    <w:name w:val="No Spacing"/>
    <w:uiPriority w:val="1"/>
    <w:qFormat/>
    <w:rsid w:val="0079261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050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019C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19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19C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19C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19C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9C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C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5D7D"/>
  </w:style>
  <w:style w:type="paragraph" w:styleId="ad">
    <w:name w:val="footer"/>
    <w:basedOn w:val="a"/>
    <w:link w:val="ae"/>
    <w:uiPriority w:val="99"/>
    <w:unhideWhenUsed/>
    <w:rsid w:val="009C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5D7D"/>
  </w:style>
  <w:style w:type="paragraph" w:styleId="af">
    <w:name w:val="No Spacing"/>
    <w:uiPriority w:val="1"/>
    <w:qFormat/>
    <w:rsid w:val="007926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Шемарин Андрей Геннадьевич</dc:creator>
  <cp:lastModifiedBy>moiseeva_rv</cp:lastModifiedBy>
  <cp:revision>6</cp:revision>
  <cp:lastPrinted>2016-05-05T07:42:00Z</cp:lastPrinted>
  <dcterms:created xsi:type="dcterms:W3CDTF">2016-04-05T09:34:00Z</dcterms:created>
  <dcterms:modified xsi:type="dcterms:W3CDTF">2016-05-05T07:43:00Z</dcterms:modified>
</cp:coreProperties>
</file>